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4328" w:rsidRDefault="00B84328" w:rsidP="00DB6E96">
      <w:pPr>
        <w:spacing w:before="240" w:line="360" w:lineRule="auto"/>
        <w:contextualSpacing/>
        <w:jc w:val="both"/>
        <w:rPr>
          <w:sz w:val="22"/>
          <w:szCs w:val="22"/>
          <w:rtl/>
        </w:rPr>
      </w:pPr>
      <w:bookmarkStart w:id="0" w:name="_GoBack"/>
    </w:p>
    <w:bookmarkEnd w:id="0"/>
    <w:p w:rsidR="0065772D" w:rsidRDefault="0065772D" w:rsidP="0065772D">
      <w:pPr>
        <w:tabs>
          <w:tab w:val="left" w:pos="1445"/>
        </w:tabs>
        <w:spacing w:line="360" w:lineRule="auto"/>
        <w:jc w:val="center"/>
        <w:rPr>
          <w:rFonts w:ascii="David" w:hAnsi="David" w:cstheme="minorBidi"/>
          <w:b/>
          <w:bCs/>
          <w:sz w:val="32"/>
          <w:szCs w:val="32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 xml:space="preserve">مناقصة علنية رقم </w:t>
      </w:r>
      <w:sdt>
        <w:sdtPr>
          <w:rPr>
            <w:rFonts w:ascii="David" w:hAnsi="David"/>
            <w:b/>
            <w:bCs/>
            <w:sz w:val="32"/>
            <w:szCs w:val="32"/>
            <w:u w:val="single"/>
            <w:rtl/>
          </w:rPr>
          <w:alias w:val="tenderNumber"/>
          <w:tag w:val="tenderNumber0"/>
          <w:id w:val="1385453802"/>
          <w:placeholder>
            <w:docPart w:val="D42E88F050B2411187575A28C7F241B2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="002837DC">
            <w:rPr>
              <w:rFonts w:ascii="David" w:hAnsi="David" w:hint="cs"/>
              <w:b/>
              <w:bCs/>
              <w:sz w:val="32"/>
              <w:szCs w:val="32"/>
              <w:u w:val="single"/>
              <w:rtl/>
            </w:rPr>
            <w:t>72/2020</w:t>
          </w:r>
        </w:sdtContent>
      </w:sdt>
      <w:r w:rsidR="002837DC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>لتلقي خدمات تقصي إعلانات التنظيم والبناء وتعقبها</w:t>
      </w:r>
    </w:p>
    <w:p w:rsidR="0065772D" w:rsidRDefault="0065772D" w:rsidP="0065772D">
      <w:pPr>
        <w:tabs>
          <w:tab w:val="left" w:pos="1445"/>
        </w:tabs>
        <w:spacing w:line="360" w:lineRule="auto"/>
        <w:jc w:val="center"/>
        <w:rPr>
          <w:rFonts w:ascii="David" w:hAnsi="David" w:cstheme="minorBidi"/>
          <w:b/>
          <w:bCs/>
          <w:sz w:val="32"/>
          <w:szCs w:val="32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 xml:space="preserve"> لوزارة الطاقة</w:t>
      </w:r>
    </w:p>
    <w:p w:rsidR="002837DC" w:rsidRPr="000B28FD" w:rsidRDefault="0065772D" w:rsidP="002837DC">
      <w:pPr>
        <w:pStyle w:val="ad"/>
        <w:numPr>
          <w:ilvl w:val="0"/>
          <w:numId w:val="5"/>
        </w:numPr>
        <w:tabs>
          <w:tab w:val="left" w:pos="1445"/>
        </w:tabs>
        <w:spacing w:line="360" w:lineRule="auto"/>
        <w:ind w:left="169"/>
        <w:jc w:val="both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cs="Arial" w:hint="cs"/>
          <w:b/>
          <w:bCs/>
          <w:sz w:val="28"/>
          <w:szCs w:val="28"/>
          <w:u w:val="single"/>
          <w:rtl/>
          <w:lang w:bidi="ar-JO"/>
        </w:rPr>
        <w:t>عام</w:t>
      </w:r>
      <w:r w:rsidR="002837DC" w:rsidRPr="000B28FD">
        <w:rPr>
          <w:rFonts w:ascii="David" w:hAnsi="David"/>
          <w:b/>
          <w:bCs/>
          <w:sz w:val="28"/>
          <w:szCs w:val="28"/>
          <w:u w:val="single"/>
          <w:rtl/>
        </w:rPr>
        <w:t>:</w:t>
      </w:r>
    </w:p>
    <w:p w:rsidR="0065772D" w:rsidRPr="0065772D" w:rsidRDefault="0065772D" w:rsidP="0065772D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="Arial" w:hint="cs"/>
          <w:szCs w:val="24"/>
          <w:rtl/>
          <w:lang w:bidi="ar-JO"/>
        </w:rPr>
        <w:t>تطلب وزارة الطاقة، بواسطة سلطة الغاز الطبيعي بهذا تلقي عروض لتقديم خدمات تقصي إعلانات التنظيم والبناء وتعقبها، الكل بموجب المفصل في مستندات المناقصة.</w:t>
      </w:r>
    </w:p>
    <w:p w:rsidR="00345897" w:rsidRPr="00345897" w:rsidRDefault="0065772D" w:rsidP="00345897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 w:rsidRPr="0065772D">
        <w:rPr>
          <w:rFonts w:ascii="David" w:hAnsi="David" w:cs="Times New Roman"/>
          <w:szCs w:val="24"/>
          <w:rtl/>
          <w:lang w:bidi="ar-SA"/>
        </w:rPr>
        <w:t xml:space="preserve">تقوم سلطة الغاز الطبيعي بانتظام بإجراء تنسيقات </w:t>
      </w:r>
      <w:r w:rsidRPr="0065772D">
        <w:rPr>
          <w:rFonts w:ascii="David" w:hAnsi="David" w:cs="Times New Roman" w:hint="cs"/>
          <w:szCs w:val="24"/>
          <w:rtl/>
          <w:lang w:bidi="ar-SA"/>
        </w:rPr>
        <w:t>التخطيط،</w:t>
      </w:r>
      <w:r>
        <w:rPr>
          <w:rFonts w:ascii="David" w:hAnsi="David" w:cs="Times New Roman" w:hint="cs"/>
          <w:szCs w:val="24"/>
          <w:rtl/>
          <w:lang w:bidi="ar-SA"/>
        </w:rPr>
        <w:t xml:space="preserve"> التنظيم </w:t>
      </w:r>
      <w:r w:rsidRPr="0065772D">
        <w:rPr>
          <w:rFonts w:ascii="David" w:hAnsi="David" w:cs="Times New Roman"/>
          <w:szCs w:val="24"/>
          <w:rtl/>
          <w:lang w:bidi="ar-SA"/>
        </w:rPr>
        <w:t xml:space="preserve">والسلامة فيما يتعلق بكيانات </w:t>
      </w:r>
      <w:r>
        <w:rPr>
          <w:rFonts w:ascii="David" w:hAnsi="David" w:cs="Times New Roman" w:hint="cs"/>
          <w:szCs w:val="24"/>
          <w:rtl/>
          <w:lang w:bidi="ar-SA"/>
        </w:rPr>
        <w:t>التنظيم</w:t>
      </w:r>
      <w:r w:rsidRPr="0065772D">
        <w:rPr>
          <w:rFonts w:ascii="David" w:hAnsi="David" w:cs="Times New Roman"/>
          <w:szCs w:val="24"/>
          <w:rtl/>
          <w:lang w:bidi="ar-SA"/>
        </w:rPr>
        <w:t xml:space="preserve"> التابعة </w:t>
      </w:r>
      <w:r>
        <w:rPr>
          <w:rFonts w:ascii="David" w:hAnsi="David" w:cs="Times New Roman" w:hint="cs"/>
          <w:szCs w:val="24"/>
          <w:rtl/>
          <w:lang w:bidi="ar-JO"/>
        </w:rPr>
        <w:t>لطرف ثالث</w:t>
      </w:r>
      <w:r w:rsidRPr="0065772D">
        <w:rPr>
          <w:rFonts w:ascii="David" w:hAnsi="David" w:cs="Times New Roman"/>
          <w:szCs w:val="24"/>
          <w:rtl/>
          <w:lang w:bidi="ar-SA"/>
        </w:rPr>
        <w:t xml:space="preserve"> (التي قد تؤثر على </w:t>
      </w:r>
      <w:r>
        <w:rPr>
          <w:rFonts w:ascii="David" w:hAnsi="David" w:cs="Times New Roman" w:hint="cs"/>
          <w:szCs w:val="24"/>
          <w:rtl/>
          <w:lang w:bidi="ar-SA"/>
        </w:rPr>
        <w:t>مخطط</w:t>
      </w:r>
      <w:r w:rsidRPr="0065772D">
        <w:rPr>
          <w:rFonts w:ascii="David" w:hAnsi="David" w:cs="Times New Roman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Cs w:val="24"/>
          <w:rtl/>
          <w:lang w:bidi="ar-SA"/>
        </w:rPr>
        <w:t>نُظم وشبكات</w:t>
      </w:r>
      <w:r w:rsidRPr="0065772D">
        <w:rPr>
          <w:rFonts w:ascii="David" w:hAnsi="David" w:cs="Times New Roman"/>
          <w:szCs w:val="24"/>
          <w:rtl/>
          <w:lang w:bidi="ar-SA"/>
        </w:rPr>
        <w:t xml:space="preserve"> الغاز الطبيعي).</w:t>
      </w:r>
      <w:r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 xml:space="preserve">لذلك، تتوجه سلطة الغاز الطبيعي بطلب لتلقي خدمات تقصي ونشر معلومات </w:t>
      </w:r>
      <w:r w:rsidR="00393597">
        <w:rPr>
          <w:rFonts w:ascii="David" w:hAnsi="David" w:cstheme="minorBidi" w:hint="cs"/>
          <w:szCs w:val="24"/>
          <w:rtl/>
          <w:lang w:bidi="ar-JO"/>
        </w:rPr>
        <w:t>التنظيم</w:t>
      </w:r>
      <w:r>
        <w:rPr>
          <w:rFonts w:ascii="David" w:hAnsi="David" w:cstheme="minorBidi" w:hint="cs"/>
          <w:szCs w:val="24"/>
          <w:rtl/>
          <w:lang w:bidi="ar-JO"/>
        </w:rPr>
        <w:t xml:space="preserve"> والبناء، في الصحف، في السجلات أو بطريقة نشر أخرى مُلزمة وفقاً للقانون. وكذلك متابعة وتعقب </w:t>
      </w:r>
      <w:r w:rsidR="00393597">
        <w:rPr>
          <w:rFonts w:ascii="David" w:hAnsi="David" w:cstheme="minorBidi" w:hint="cs"/>
          <w:szCs w:val="24"/>
          <w:rtl/>
          <w:lang w:bidi="ar-JO"/>
        </w:rPr>
        <w:t>ال</w:t>
      </w:r>
      <w:r>
        <w:rPr>
          <w:rFonts w:ascii="David" w:hAnsi="David" w:cstheme="minorBidi" w:hint="cs"/>
          <w:szCs w:val="24"/>
          <w:rtl/>
          <w:lang w:bidi="ar-JO"/>
        </w:rPr>
        <w:t xml:space="preserve">معلومات </w:t>
      </w:r>
      <w:r w:rsidR="00393597">
        <w:rPr>
          <w:rFonts w:ascii="David" w:hAnsi="David" w:cstheme="minorBidi" w:hint="cs"/>
          <w:szCs w:val="24"/>
          <w:rtl/>
          <w:lang w:bidi="ar-JO"/>
        </w:rPr>
        <w:t>التنظيمية</w:t>
      </w:r>
      <w:r w:rsidR="00345897">
        <w:rPr>
          <w:rFonts w:ascii="David" w:hAnsi="David" w:cstheme="minorBidi" w:hint="cs"/>
          <w:szCs w:val="24"/>
          <w:rtl/>
          <w:lang w:bidi="ar-JO"/>
        </w:rPr>
        <w:t xml:space="preserve"> التي تصل من نُظم وشبكات المعلومات المخصصة في مجال التنظيم والبناء. العمل منوط بتقديم خدمات جمع وتحليل أولي لمعلومات التنظيم الملائمة وذات الصلة لوحدة تنسيق التنظيم والسلامة للغاز الطبيعي.</w:t>
      </w:r>
    </w:p>
    <w:p w:rsidR="00345897" w:rsidRPr="00345897" w:rsidRDefault="00345897" w:rsidP="00345897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نلفت انتباه مقدمي العروض، توجد مناقصة إضافية رقمها </w:t>
      </w:r>
      <w:r w:rsidR="002837DC" w:rsidRPr="00F97112">
        <w:rPr>
          <w:rFonts w:ascii="David" w:hAnsi="David"/>
          <w:szCs w:val="24"/>
          <w:rtl/>
        </w:rPr>
        <w:t xml:space="preserve">71/2020 </w:t>
      </w:r>
      <w:r w:rsidRPr="00F97112">
        <w:rPr>
          <w:rFonts w:ascii="David" w:hAnsi="David" w:cstheme="minorBidi" w:hint="cs"/>
          <w:szCs w:val="24"/>
          <w:rtl/>
          <w:lang w:bidi="ar-JO"/>
        </w:rPr>
        <w:t>"</w:t>
      </w:r>
      <w:r>
        <w:rPr>
          <w:rFonts w:ascii="David" w:hAnsi="David" w:cstheme="minorBidi" w:hint="cs"/>
          <w:szCs w:val="24"/>
          <w:rtl/>
          <w:lang w:bidi="ar-JO"/>
        </w:rPr>
        <w:t xml:space="preserve"> خدمات فاحصي تنسيقات التنظيم والسلامة" التي تعتبر تلقي خدمات مكملة لهذه المناقصة.</w:t>
      </w:r>
    </w:p>
    <w:p w:rsidR="00345897" w:rsidRPr="00345897" w:rsidRDefault="00345897" w:rsidP="00345897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b/>
          <w:bCs/>
          <w:szCs w:val="24"/>
          <w:u w:val="single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نلفت انتباه مقدمي العروض: فترة التعاقد الأولية تكون وفقاً للميزانية المتوفرة، لذلك يحتمل أن تكون فترة التعاقد الأولية أقل من </w:t>
      </w:r>
      <w:r>
        <w:rPr>
          <w:rFonts w:ascii="David" w:hAnsi="David" w:cstheme="minorBidi"/>
          <w:b/>
          <w:bCs/>
          <w:szCs w:val="24"/>
          <w:u w:val="single"/>
          <w:rtl/>
          <w:lang w:bidi="ar-JO"/>
        </w:rPr>
        <w:t>–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 12 شهراً.</w:t>
      </w:r>
    </w:p>
    <w:p w:rsidR="00A75338" w:rsidRPr="002837DC" w:rsidRDefault="00A75338" w:rsidP="00107AF2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:rsidR="00107AF2" w:rsidRPr="002837DC" w:rsidRDefault="00345897" w:rsidP="00345897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  <w:rtl/>
        </w:rPr>
      </w:pPr>
      <w:r>
        <w:rPr>
          <w:rFonts w:cs="Arial" w:hint="cs"/>
          <w:szCs w:val="24"/>
          <w:rtl/>
          <w:lang w:bidi="ar-SA"/>
        </w:rPr>
        <w:t>مستندات المناقصة تشمل وصف مفصل للأعمال المطلوبة، شروط الاشتراك بالمناقصة، معايير اختيار العرض الفائز وأيضاً صيغة العقد الذي سيوقع مع الفائز وشروط التعاقد. يمكن تحميل مستندات المناقصة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>الطاقة</w:t>
      </w:r>
      <w:r>
        <w:rPr>
          <w:rFonts w:cs="Arial" w:hint="cs"/>
          <w:szCs w:val="24"/>
          <w:rtl/>
          <w:lang w:bidi="ar-JO"/>
        </w:rPr>
        <w:t xml:space="preserve"> على الانترنت على العنوان</w:t>
      </w:r>
      <w:r>
        <w:rPr>
          <w:rFonts w:cs="Arial" w:hint="cs"/>
          <w:szCs w:val="24"/>
          <w:rtl/>
          <w:lang w:bidi="ar-SA"/>
        </w:rPr>
        <w:t xml:space="preserve"> </w:t>
      </w:r>
      <w:hyperlink r:id="rId12" w:history="1">
        <w:proofErr w:type="gramStart"/>
        <w:r w:rsidR="00107AF2" w:rsidRPr="002837DC">
          <w:rPr>
            <w:rStyle w:val="Hyperlink"/>
            <w:color w:val="auto"/>
            <w:szCs w:val="24"/>
          </w:rPr>
          <w:t>www.energy.gov.il</w:t>
        </w:r>
      </w:hyperlink>
      <w:r w:rsidR="00107AF2" w:rsidRPr="002837DC">
        <w:rPr>
          <w:szCs w:val="24"/>
        </w:rPr>
        <w:t xml:space="preserve"> </w:t>
      </w:r>
      <w:r w:rsidR="00107AF2" w:rsidRPr="002837DC">
        <w:rPr>
          <w:rFonts w:hint="cs"/>
          <w:szCs w:val="24"/>
          <w:rtl/>
        </w:rPr>
        <w:t>.</w:t>
      </w:r>
      <w:proofErr w:type="gramEnd"/>
    </w:p>
    <w:p w:rsidR="00107AF2" w:rsidRPr="002837DC" w:rsidRDefault="00BE1E3E" w:rsidP="00BE1E3E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  <w:r w:rsidRPr="00F101CA">
        <w:rPr>
          <w:rFonts w:ascii="Arial" w:hAnsi="Arial" w:cs="Arial"/>
          <w:szCs w:val="24"/>
          <w:rtl/>
          <w:lang w:bidi="ar-SA"/>
        </w:rPr>
        <w:t>يجب إدخال مغلف المناقصة لصندوق المناقصات</w:t>
      </w:r>
      <w:r w:rsidRPr="00BE1E3E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JO"/>
        </w:rPr>
        <w:t>رقم</w:t>
      </w:r>
      <w:r w:rsidRPr="00F013E9">
        <w:rPr>
          <w:rFonts w:hint="cs"/>
          <w:b/>
          <w:bCs/>
          <w:szCs w:val="24"/>
          <w:u w:val="single"/>
          <w:rtl/>
        </w:rPr>
        <w:t xml:space="preserve"> 4</w:t>
      </w:r>
      <w:r w:rsidRPr="00F101CA">
        <w:rPr>
          <w:rFonts w:ascii="Arial" w:hAnsi="Arial" w:cs="Arial"/>
          <w:szCs w:val="24"/>
          <w:rtl/>
          <w:lang w:bidi="ar-SA"/>
        </w:rPr>
        <w:t xml:space="preserve">، الموجود في وزارة الطاقة، </w:t>
      </w:r>
      <w:r>
        <w:rPr>
          <w:rFonts w:ascii="Arial" w:hAnsi="Arial" w:cs="Arial" w:hint="cs"/>
          <w:szCs w:val="24"/>
          <w:rtl/>
          <w:lang w:bidi="ar-JO"/>
        </w:rPr>
        <w:t xml:space="preserve">في </w:t>
      </w:r>
      <w:r>
        <w:rPr>
          <w:rFonts w:ascii="Arial" w:hAnsi="Arial" w:cs="Arial" w:hint="cs"/>
          <w:szCs w:val="24"/>
          <w:rtl/>
          <w:lang w:bidi="ar-LB"/>
        </w:rPr>
        <w:t xml:space="preserve">شارع بنك إسرائيل </w:t>
      </w:r>
      <w:proofErr w:type="gramStart"/>
      <w:r>
        <w:rPr>
          <w:rFonts w:ascii="Arial" w:hAnsi="Arial" w:cs="Arial" w:hint="cs"/>
          <w:szCs w:val="24"/>
          <w:rtl/>
          <w:lang w:bidi="ar-LB"/>
        </w:rPr>
        <w:t>7 ،</w:t>
      </w:r>
      <w:proofErr w:type="gramEnd"/>
      <w:r>
        <w:rPr>
          <w:rFonts w:ascii="Arial" w:hAnsi="Arial" w:cs="Arial" w:hint="cs"/>
          <w:szCs w:val="24"/>
          <w:rtl/>
          <w:lang w:bidi="ar-LB"/>
        </w:rPr>
        <w:t xml:space="preserve"> القدس</w:t>
      </w:r>
      <w:r>
        <w:rPr>
          <w:rFonts w:ascii="Arial" w:hAnsi="Arial" w:cs="Arial" w:hint="cs"/>
          <w:szCs w:val="24"/>
          <w:rtl/>
          <w:lang w:bidi="ar-JO"/>
        </w:rPr>
        <w:t>، الطابق 1- ،</w:t>
      </w:r>
      <w:r>
        <w:rPr>
          <w:rFonts w:ascii="Arial" w:hAnsi="Arial" w:cs="Arial" w:hint="cs"/>
          <w:szCs w:val="24"/>
          <w:rtl/>
          <w:lang w:bidi="ar-LB"/>
        </w:rPr>
        <w:t xml:space="preserve"> حتى موعد أقصاه تاريخ</w:t>
      </w:r>
      <w:r w:rsidR="00107AF2" w:rsidRPr="002837DC">
        <w:rPr>
          <w:rFonts w:hint="cs"/>
          <w:szCs w:val="24"/>
          <w:rtl/>
        </w:rPr>
        <w:t xml:space="preserve"> </w:t>
      </w:r>
      <w:r w:rsidR="002837DC" w:rsidRPr="002837DC">
        <w:rPr>
          <w:rFonts w:hint="cs"/>
          <w:b/>
          <w:bCs/>
          <w:szCs w:val="24"/>
          <w:u w:val="single"/>
          <w:rtl/>
        </w:rPr>
        <w:t>13.5.2021</w:t>
      </w:r>
      <w:r w:rsidR="00A75338" w:rsidRPr="002837DC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JO"/>
        </w:rPr>
        <w:t>الساعة</w:t>
      </w:r>
      <w:r w:rsidR="00107AF2" w:rsidRPr="002837DC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107AF2" w:rsidRPr="002837DC" w:rsidRDefault="00107AF2" w:rsidP="00107AF2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BE1E3E" w:rsidRDefault="00BE1E3E" w:rsidP="00AE1063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المناقصة، المذكور في مستندات المناقصة هو </w:t>
      </w:r>
      <w:r w:rsidR="00AE1063">
        <w:rPr>
          <w:rFonts w:cs="Arial" w:hint="cs"/>
          <w:b/>
          <w:bCs/>
          <w:szCs w:val="24"/>
          <w:rtl/>
          <w:lang w:bidi="ar-SA"/>
        </w:rPr>
        <w:t>المُلزم</w:t>
      </w:r>
      <w:r>
        <w:rPr>
          <w:rFonts w:cs="Arial" w:hint="cs"/>
          <w:b/>
          <w:bCs/>
          <w:szCs w:val="24"/>
          <w:rtl/>
          <w:lang w:bidi="ar-SA"/>
        </w:rPr>
        <w:t>.</w:t>
      </w:r>
      <w:r>
        <w:rPr>
          <w:rFonts w:cstheme="minorBidi" w:hint="cs"/>
          <w:rtl/>
          <w:lang w:bidi="ar-SA"/>
        </w:rPr>
        <w:t xml:space="preserve"> </w:t>
      </w:r>
    </w:p>
    <w:p w:rsidR="00107AF2" w:rsidRPr="002837DC" w:rsidRDefault="00107AF2" w:rsidP="00107AF2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AE1063" w:rsidRPr="00185CFA" w:rsidRDefault="00AE1063" w:rsidP="00AE1063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AE1063" w:rsidRDefault="00AE1063" w:rsidP="00AE1063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Pr="002837DC">
        <w:rPr>
          <w:rFonts w:hint="cs"/>
          <w:b/>
          <w:bCs/>
          <w:szCs w:val="24"/>
          <w:u w:val="single"/>
          <w:rtl/>
        </w:rPr>
        <w:t xml:space="preserve">6.4.2021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في ملف</w:t>
      </w:r>
      <w:r w:rsidRPr="002837DC">
        <w:rPr>
          <w:rFonts w:hint="cs"/>
          <w:szCs w:val="24"/>
          <w:rtl/>
        </w:rPr>
        <w:t xml:space="preserve"> </w:t>
      </w:r>
      <w:r w:rsidRPr="002837DC">
        <w:rPr>
          <w:rFonts w:hint="cs"/>
          <w:szCs w:val="24"/>
        </w:rPr>
        <w:t>WORD</w:t>
      </w:r>
      <w:r w:rsidRPr="002837DC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فقط،</w:t>
      </w:r>
      <w:r>
        <w:rPr>
          <w:rFonts w:cs="Arial" w:hint="cs"/>
          <w:szCs w:val="24"/>
          <w:rtl/>
          <w:lang w:bidi="ar-SA"/>
        </w:rPr>
        <w:t xml:space="preserve"> 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على </w:t>
      </w:r>
      <w:proofErr w:type="gramStart"/>
      <w:r>
        <w:rPr>
          <w:rFonts w:cs="Arial" w:hint="cs"/>
          <w:szCs w:val="24"/>
          <w:rtl/>
          <w:lang w:bidi="ar-SA"/>
        </w:rPr>
        <w:t xml:space="preserve">العنوان </w:t>
      </w:r>
      <w:r w:rsidRPr="009C7B5F">
        <w:rPr>
          <w:rFonts w:hint="cs"/>
          <w:szCs w:val="24"/>
          <w:rtl/>
        </w:rPr>
        <w:t>:</w:t>
      </w:r>
      <w:proofErr w:type="gramEnd"/>
      <w:hyperlink r:id="rId13" w:history="1">
        <w:r w:rsidRPr="009C7B5F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AE1063" w:rsidRDefault="00AE1063" w:rsidP="00AE1063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lastRenderedPageBreak/>
        <w:t>ينشر تركيز للأسئلة والأجوبة في موقع دائرة المشتريات الحكومي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LB"/>
        </w:rPr>
        <w:t xml:space="preserve"> على الانترنت</w:t>
      </w:r>
      <w:r>
        <w:rPr>
          <w:rFonts w:cs="Arial" w:hint="cs"/>
          <w:szCs w:val="24"/>
          <w:rtl/>
          <w:lang w:bidi="ar-SA"/>
        </w:rPr>
        <w:t xml:space="preserve"> وفي موقع الوزارة على الانترنت ابتداء من تاريخ </w:t>
      </w:r>
      <w:r w:rsidRPr="00F013E9">
        <w:rPr>
          <w:rFonts w:hint="cs"/>
          <w:b/>
          <w:bCs/>
          <w:szCs w:val="24"/>
          <w:u w:val="single"/>
          <w:rtl/>
        </w:rPr>
        <w:t xml:space="preserve">22.4.2021 </w:t>
      </w:r>
      <w:r w:rsidRPr="00110D9F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المناقصة ويُلزم كافة مقدمي </w:t>
      </w:r>
      <w:r w:rsidR="00F97112">
        <w:rPr>
          <w:rFonts w:cs="Arial" w:hint="cs"/>
          <w:szCs w:val="24"/>
          <w:rtl/>
          <w:lang w:bidi="ar-SA"/>
        </w:rPr>
        <w:t>العروض.</w:t>
      </w:r>
      <w:r>
        <w:rPr>
          <w:rFonts w:cstheme="minorBidi" w:hint="cs"/>
          <w:rtl/>
          <w:lang w:bidi="ar-SA"/>
        </w:rPr>
        <w:t xml:space="preserve"> </w:t>
      </w:r>
    </w:p>
    <w:p w:rsidR="00AE1063" w:rsidRDefault="00AE1063" w:rsidP="00AE1063">
      <w:pPr>
        <w:tabs>
          <w:tab w:val="left" w:pos="9355"/>
        </w:tabs>
        <w:spacing w:line="360" w:lineRule="auto"/>
        <w:jc w:val="both"/>
        <w:rPr>
          <w:szCs w:val="24"/>
          <w:rtl/>
          <w:lang w:bidi="ar-SA"/>
        </w:rPr>
      </w:pPr>
    </w:p>
    <w:p w:rsidR="00AE1063" w:rsidRDefault="00AE1063" w:rsidP="00AE1063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107AF2" w:rsidRPr="00F013E9" w:rsidRDefault="00107AF2" w:rsidP="00107AF2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:rsidR="00107AF2" w:rsidRPr="00F013E9" w:rsidRDefault="00107AF2" w:rsidP="00107AF2">
      <w:pPr>
        <w:tabs>
          <w:tab w:val="left" w:pos="9355"/>
        </w:tabs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</w:p>
    <w:p w:rsidR="00107AF2" w:rsidRPr="002837DC" w:rsidRDefault="00107AF2" w:rsidP="00107AF2">
      <w:pPr>
        <w:tabs>
          <w:tab w:val="left" w:pos="1445"/>
        </w:tabs>
        <w:spacing w:line="360" w:lineRule="auto"/>
        <w:jc w:val="both"/>
        <w:rPr>
          <w:rFonts w:ascii="David" w:hAnsi="David"/>
          <w:color w:val="FF0000"/>
          <w:szCs w:val="24"/>
          <w:rtl/>
        </w:rPr>
      </w:pPr>
    </w:p>
    <w:p w:rsidR="002A40A9" w:rsidRPr="00A35B95" w:rsidRDefault="002A40A9" w:rsidP="00107AF2">
      <w:pPr>
        <w:tabs>
          <w:tab w:val="left" w:pos="1445"/>
        </w:tabs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A35B95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5377" w:rsidRDefault="00445377">
      <w:r>
        <w:separator/>
      </w:r>
    </w:p>
  </w:endnote>
  <w:endnote w:type="continuationSeparator" w:id="0">
    <w:p w:rsidR="00445377" w:rsidRDefault="00445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5377" w:rsidRDefault="00445377">
      <w:r>
        <w:separator/>
      </w:r>
    </w:p>
  </w:footnote>
  <w:footnote w:type="continuationSeparator" w:id="0">
    <w:p w:rsidR="00445377" w:rsidRDefault="004453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765C8E" w:rsidRPr="00765C8E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772D" w:rsidRPr="00060609" w:rsidRDefault="0065772D" w:rsidP="0065772D">
    <w:pPr>
      <w:pStyle w:val="a6"/>
      <w:spacing w:line="276" w:lineRule="auto"/>
      <w:jc w:val="center"/>
      <w:rPr>
        <w:rFonts w:cs="Arial"/>
        <w:b/>
        <w:bCs/>
        <w:szCs w:val="40"/>
        <w:rtl/>
        <w:lang w:bidi="ar-LB"/>
      </w:rPr>
    </w:pPr>
    <w:r>
      <w:rPr>
        <w:rFonts w:cs="Arial" w:hint="cs"/>
        <w:b/>
        <w:bCs/>
        <w:szCs w:val="40"/>
        <w:rtl/>
        <w:lang w:bidi="ar-LB"/>
      </w:rPr>
      <w:t>دولة إسرائيل</w:t>
    </w:r>
  </w:p>
  <w:p w:rsidR="0065772D" w:rsidRDefault="0065772D" w:rsidP="0065772D">
    <w:pPr>
      <w:pStyle w:val="a6"/>
      <w:spacing w:line="276" w:lineRule="auto"/>
      <w:jc w:val="center"/>
      <w:rPr>
        <w:b/>
        <w:bCs/>
        <w:szCs w:val="40"/>
        <w:rtl/>
      </w:rPr>
    </w:pPr>
    <w:r>
      <w:rPr>
        <w:rFonts w:cs="Arial" w:hint="cs"/>
        <w:b/>
        <w:bCs/>
        <w:szCs w:val="32"/>
        <w:rtl/>
        <w:lang w:bidi="ar-LB"/>
      </w:rPr>
      <w:t>وزارة الطاقة</w:t>
    </w:r>
    <w:r>
      <w:rPr>
        <w:rFonts w:hint="cs"/>
        <w:b/>
        <w:bCs/>
        <w:szCs w:val="32"/>
        <w:rtl/>
      </w:rPr>
      <w:t xml:space="preserve"> </w:t>
    </w:r>
  </w:p>
  <w:p w:rsidR="00E2377E" w:rsidRPr="0090713A" w:rsidRDefault="00E2377E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2FA0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768DC"/>
    <w:rsid w:val="002837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5897"/>
    <w:rsid w:val="00346643"/>
    <w:rsid w:val="003503FF"/>
    <w:rsid w:val="00376817"/>
    <w:rsid w:val="0039359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377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86537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5772D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5C8E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1063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57C61"/>
    <w:rsid w:val="00B60E2D"/>
    <w:rsid w:val="00B82F19"/>
    <w:rsid w:val="00B84328"/>
    <w:rsid w:val="00B84B35"/>
    <w:rsid w:val="00BA47B7"/>
    <w:rsid w:val="00BC0E05"/>
    <w:rsid w:val="00BC1CFE"/>
    <w:rsid w:val="00BC5CC1"/>
    <w:rsid w:val="00BE1E3E"/>
    <w:rsid w:val="00BE62A6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15E7C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2705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BFB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C7499"/>
    <w:rsid w:val="00ED37B2"/>
    <w:rsid w:val="00ED3855"/>
    <w:rsid w:val="00ED5A46"/>
    <w:rsid w:val="00EF634B"/>
    <w:rsid w:val="00F013E9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97112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42E88F050B2411187575A28C7F241B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55A471D-5586-454F-8C1C-D70456D87776}"/>
      </w:docPartPr>
      <w:docPartBody>
        <w:p w:rsidR="00F4096A" w:rsidRDefault="003823E3" w:rsidP="003823E3">
          <w:pPr>
            <w:pStyle w:val="D42E88F050B2411187575A28C7F241B2"/>
          </w:pPr>
          <w:r w:rsidRPr="0036656D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24651A"/>
    <w:rsid w:val="003823E3"/>
    <w:rsid w:val="006B34A3"/>
    <w:rsid w:val="006C632D"/>
    <w:rsid w:val="00772EC1"/>
    <w:rsid w:val="00790A1C"/>
    <w:rsid w:val="00A70206"/>
    <w:rsid w:val="00E063DC"/>
    <w:rsid w:val="00E15CCF"/>
    <w:rsid w:val="00F4096A"/>
    <w:rsid w:val="00FD1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3823E3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  <w:style w:type="paragraph" w:customStyle="1" w:styleId="92FEA078D78E4B1F8041DA9EB205868D">
    <w:name w:val="92FEA078D78E4B1F8041DA9EB205868D"/>
    <w:rsid w:val="006C632D"/>
    <w:pPr>
      <w:bidi/>
    </w:pPr>
  </w:style>
  <w:style w:type="paragraph" w:customStyle="1" w:styleId="5C9BFDC17C784C2D86C846AA43335207">
    <w:name w:val="5C9BFDC17C784C2D86C846AA43335207"/>
    <w:rsid w:val="006C632D"/>
    <w:pPr>
      <w:bidi/>
    </w:pPr>
  </w:style>
  <w:style w:type="paragraph" w:customStyle="1" w:styleId="99328BCEAF084FEBBBE7E5528C88686A">
    <w:name w:val="99328BCEAF084FEBBBE7E5528C88686A"/>
    <w:rsid w:val="006C632D"/>
    <w:pPr>
      <w:bidi/>
    </w:pPr>
  </w:style>
  <w:style w:type="paragraph" w:customStyle="1" w:styleId="B349E43BB6EE4CCB9BF536C7D2284FD7">
    <w:name w:val="B349E43BB6EE4CCB9BF536C7D2284FD7"/>
    <w:rsid w:val="006C632D"/>
    <w:pPr>
      <w:bidi/>
    </w:pPr>
  </w:style>
  <w:style w:type="paragraph" w:customStyle="1" w:styleId="4326BE49998E4EBEA0C7A9BC2DA7784F">
    <w:name w:val="4326BE49998E4EBEA0C7A9BC2DA7784F"/>
    <w:rsid w:val="00A70206"/>
    <w:pPr>
      <w:bidi/>
    </w:pPr>
  </w:style>
  <w:style w:type="paragraph" w:customStyle="1" w:styleId="E5913BDF1FE04DD7B1A0FBA30B8F4765">
    <w:name w:val="E5913BDF1FE04DD7B1A0FBA30B8F4765"/>
    <w:rsid w:val="00E063DC"/>
    <w:pPr>
      <w:bidi/>
    </w:pPr>
  </w:style>
  <w:style w:type="paragraph" w:customStyle="1" w:styleId="DCE55AB7E7554F5191F79492B6D098C6">
    <w:name w:val="DCE55AB7E7554F5191F79492B6D098C6"/>
    <w:rsid w:val="00E063DC"/>
    <w:pPr>
      <w:bidi/>
    </w:pPr>
  </w:style>
  <w:style w:type="paragraph" w:customStyle="1" w:styleId="93864DAEEB4444B2889E9216C07BF5C0">
    <w:name w:val="93864DAEEB4444B2889E9216C07BF5C0"/>
    <w:rsid w:val="00E063DC"/>
    <w:pPr>
      <w:bidi/>
    </w:pPr>
  </w:style>
  <w:style w:type="paragraph" w:customStyle="1" w:styleId="F2EB3C54EA974701AB3D77EA003AC429">
    <w:name w:val="F2EB3C54EA974701AB3D77EA003AC429"/>
    <w:rsid w:val="00E063DC"/>
    <w:pPr>
      <w:bidi/>
    </w:pPr>
  </w:style>
  <w:style w:type="paragraph" w:customStyle="1" w:styleId="D7CB27BFA8B24BF1966ECEF21F1577DA">
    <w:name w:val="D7CB27BFA8B24BF1966ECEF21F1577DA"/>
    <w:rsid w:val="00E063DC"/>
    <w:pPr>
      <w:bidi/>
    </w:pPr>
  </w:style>
  <w:style w:type="paragraph" w:customStyle="1" w:styleId="71B83957AC8E4203B4773A302CFBE293">
    <w:name w:val="71B83957AC8E4203B4773A302CFBE293"/>
    <w:rsid w:val="00E063DC"/>
    <w:pPr>
      <w:bidi/>
    </w:pPr>
  </w:style>
  <w:style w:type="paragraph" w:customStyle="1" w:styleId="9C412E7EDC0E441DB34E6DBC85A0256A">
    <w:name w:val="9C412E7EDC0E441DB34E6DBC85A0256A"/>
    <w:rsid w:val="00E063DC"/>
    <w:pPr>
      <w:bidi/>
    </w:pPr>
  </w:style>
  <w:style w:type="paragraph" w:customStyle="1" w:styleId="1DD3F710C92842C9950BA0D9B9C83B88">
    <w:name w:val="1DD3F710C92842C9950BA0D9B9C83B88"/>
    <w:rsid w:val="00E063DC"/>
    <w:pPr>
      <w:bidi/>
    </w:pPr>
  </w:style>
  <w:style w:type="paragraph" w:customStyle="1" w:styleId="66ECCEF1756047A8B200564F3E10B418">
    <w:name w:val="66ECCEF1756047A8B200564F3E10B418"/>
    <w:rsid w:val="0024651A"/>
    <w:pPr>
      <w:bidi/>
    </w:pPr>
  </w:style>
  <w:style w:type="paragraph" w:customStyle="1" w:styleId="D42E88F050B2411187575A28C7F241B2">
    <w:name w:val="D42E88F050B2411187575A28C7F241B2"/>
    <w:rsid w:val="003823E3"/>
    <w:pPr>
      <w:bidi/>
    </w:pPr>
  </w:style>
  <w:style w:type="paragraph" w:customStyle="1" w:styleId="0BA40124B6874BE4945A28C835C6C8EB">
    <w:name w:val="0BA40124B6874BE4945A28C835C6C8EB"/>
    <w:rsid w:val="003823E3"/>
    <w:pPr>
      <w:bidi/>
    </w:pPr>
  </w:style>
  <w:style w:type="paragraph" w:customStyle="1" w:styleId="0BA52365B4EE41238D8D82721618C6E8">
    <w:name w:val="0BA52365B4EE41238D8D82721618C6E8"/>
    <w:rsid w:val="003823E3"/>
    <w:pPr>
      <w:bidi/>
    </w:pPr>
  </w:style>
  <w:style w:type="paragraph" w:customStyle="1" w:styleId="B939E953B6064E619213EFA526F85628">
    <w:name w:val="B939E953B6064E619213EFA526F85628"/>
    <w:rsid w:val="003823E3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חת_93_2021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09 במרץ 2021</DocumentCreateDateEnglish>
    <DocumentCreateDateHebrew xmlns="8f5b83e0-a1d3-486c-bd07-833a425c74af">כ"ה באדר התשפ"א</DocumentCreateDateHebrew>
    <SubjectDocument xmlns="8f5b83e0-a1d3-486c-bd07-833a425c74af">פרסום עברית מכרז   72/20 מתן שירותי איתור פרסום ומעקב תכנון ובניה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09/03/2021 01:47;11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93</CounterString>
    <LastLockUser xmlns="8f5b83e0-a1d3-486c-bd07-833a425c74af" xsi:nil="true"/>
    <LastCheckOutDate xmlns="8f5b83e0-a1d3-486c-bd07-833a425c74af">09/03/2021 01:47;14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HT_93_2021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2021-03-09T00:00:00+00:00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E340885D-FE2A-414C-83F9-A93E78EBA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381</Words>
  <Characters>1909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2021-03-14T06:55:00Z</cp:lastPrinted>
  <dcterms:created xsi:type="dcterms:W3CDTF">2021-03-14T06:55:00Z</dcterms:created>
  <dcterms:modified xsi:type="dcterms:W3CDTF">2021-03-14T06:55:00Z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